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42" w:rsidRDefault="003F2C42" w:rsidP="00FA46BC">
      <w:pPr>
        <w:rPr>
          <w:sz w:val="27"/>
          <w:szCs w:val="27"/>
        </w:rPr>
      </w:pPr>
    </w:p>
    <w:p w:rsidR="003F2C42" w:rsidRDefault="003F2C42" w:rsidP="003F2C42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Wyniki monitoringu lasów  HCVF za 2011 r.</w:t>
      </w:r>
    </w:p>
    <w:p w:rsidR="003F2C42" w:rsidRDefault="003F2C42" w:rsidP="003F2C42">
      <w:pPr>
        <w:jc w:val="both"/>
        <w:rPr>
          <w:sz w:val="27"/>
          <w:szCs w:val="27"/>
        </w:rPr>
      </w:pPr>
    </w:p>
    <w:p w:rsidR="003F2C42" w:rsidRDefault="003F2C42" w:rsidP="003F2C4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A46BC">
        <w:rPr>
          <w:sz w:val="27"/>
          <w:szCs w:val="27"/>
        </w:rPr>
        <w:t xml:space="preserve">W wyniku obserwacji całorocznych w 2011 r. leśniczowie poszczególnych leśnictw w Nadleśnictwie Zagnańsk przekazali w terminie do 30.12.2011 r. informacje do biura nadleśnictwa dotyczące wpływu wykonywanych zabiegów  gospodarczych na stan lasów HCVF w Nadleśnictwie Zagnańsk.  </w:t>
      </w:r>
    </w:p>
    <w:p w:rsidR="003F2C42" w:rsidRDefault="003F2C42" w:rsidP="003F2C4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bookmarkStart w:id="0" w:name="_GoBack"/>
      <w:bookmarkEnd w:id="0"/>
      <w:r w:rsidR="00FA46BC">
        <w:rPr>
          <w:sz w:val="27"/>
          <w:szCs w:val="27"/>
        </w:rPr>
        <w:t xml:space="preserve">Na odstawie  dokonanych  obserwacji nie stwierdzono negatywnego wpływu przeprowadzonych prac gospodarczych na lasy HCVF. Nie odnotowano również wystąpienia jakichkolwiek zdarzeń nadzwyczajnych ( pożarów, huraganów itp.), które mogłyby wywrzeć wpływ na walory przyrodnicze lasów HCVF. </w:t>
      </w:r>
    </w:p>
    <w:p w:rsidR="00FA46BC" w:rsidRDefault="003F2C42" w:rsidP="003F2C4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A46BC">
        <w:rPr>
          <w:sz w:val="27"/>
          <w:szCs w:val="27"/>
        </w:rPr>
        <w:t>Powyższe uwagi zostały zebrane przez pracownika zajmującego się niniejszą tematyką i zanotowane w piśmie znak: ZG-732-06/11 z dnia 30.12.2011 r., stanowiącym uzupełnienie dokumentacji nadleśnictwa dotyczącej lasów HCVF.</w:t>
      </w:r>
    </w:p>
    <w:p w:rsidR="00A17F61" w:rsidRDefault="00A17F61"/>
    <w:sectPr w:rsidR="00A1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BC"/>
    <w:rsid w:val="003F2C42"/>
    <w:rsid w:val="00A17F61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Dudek</dc:creator>
  <cp:lastModifiedBy>Katarzyna Dudek</cp:lastModifiedBy>
  <cp:revision>2</cp:revision>
  <dcterms:created xsi:type="dcterms:W3CDTF">2016-03-03T09:04:00Z</dcterms:created>
  <dcterms:modified xsi:type="dcterms:W3CDTF">2016-03-03T11:30:00Z</dcterms:modified>
</cp:coreProperties>
</file>