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2" w:rsidRDefault="003F2C42" w:rsidP="00FA46BC">
      <w:pPr>
        <w:rPr>
          <w:sz w:val="27"/>
          <w:szCs w:val="27"/>
        </w:rPr>
      </w:pPr>
    </w:p>
    <w:p w:rsidR="003F2C42" w:rsidRDefault="003F2C42" w:rsidP="003F2C4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Wyniki monitoringu lasów  HCVF za 201</w:t>
      </w:r>
      <w:r w:rsidR="001D7B73">
        <w:rPr>
          <w:b/>
          <w:bCs/>
          <w:sz w:val="27"/>
          <w:szCs w:val="27"/>
        </w:rPr>
        <w:t>2</w:t>
      </w:r>
      <w:bookmarkStart w:id="0" w:name="_GoBack"/>
      <w:bookmarkEnd w:id="0"/>
      <w:r>
        <w:rPr>
          <w:b/>
          <w:bCs/>
          <w:sz w:val="27"/>
          <w:szCs w:val="27"/>
        </w:rPr>
        <w:t xml:space="preserve"> r.</w:t>
      </w:r>
    </w:p>
    <w:p w:rsidR="001D7B73" w:rsidRPr="001D7B73" w:rsidRDefault="001D7B73" w:rsidP="001D7B7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D7B73">
        <w:rPr>
          <w:sz w:val="27"/>
          <w:szCs w:val="27"/>
        </w:rPr>
        <w:t>Na podstawie zestawień  tabelarycznych i mapek lokalizujących lasy HCVF w poszczególnych leśnictwach w Nadleśnictwie Zagnańsk, służby terenowe, a w głównej mierze leśniczowie i podleśniczowie podczas wykonywanych zabiegów  gospodarczych i po ich zakończeniu, zwracali szczególną uwagę i monitorowali wpływ ww. prac leśnych  na poszczególne walory  lasów HCVF.</w:t>
      </w:r>
    </w:p>
    <w:p w:rsidR="001D7B73" w:rsidRPr="001D7B73" w:rsidRDefault="001D7B73" w:rsidP="001D7B73">
      <w:pPr>
        <w:jc w:val="both"/>
        <w:rPr>
          <w:sz w:val="27"/>
          <w:szCs w:val="27"/>
        </w:rPr>
      </w:pPr>
      <w:r w:rsidRPr="001D7B73">
        <w:rPr>
          <w:sz w:val="27"/>
          <w:szCs w:val="27"/>
        </w:rPr>
        <w:t xml:space="preserve">W wyniku zebranych obserwacji zostały sporządzone w miesiącu styczniu notatki służbowe dotyczące monitoringu lasów HCVF za 2012 r. w poszczególnych leśnictwach, z których wynikało, że we wszystkich leśnictwach Nadleśnictwa Zagnańsk  przeprowadzone zabiegi gospodarcze nie wpłynęły negatywnie na lasy HCVF. </w:t>
      </w:r>
    </w:p>
    <w:p w:rsidR="001D7B73" w:rsidRPr="001D7B73" w:rsidRDefault="001D7B73" w:rsidP="001D7B73">
      <w:pPr>
        <w:jc w:val="both"/>
        <w:rPr>
          <w:sz w:val="27"/>
          <w:szCs w:val="27"/>
        </w:rPr>
      </w:pPr>
      <w:r w:rsidRPr="001D7B73">
        <w:rPr>
          <w:sz w:val="27"/>
          <w:szCs w:val="27"/>
        </w:rPr>
        <w:t>Szczególną uwagę osoby kontrolujące i nadzorujące prace gospodarcze  przykładały do zagadnień zachowania bioróżnorodności przyrodniczej oraz do utrzymania nie tylko niezmienionego stanu lasu, ale wręcz zwiększania jego walorów przyrodniczych.</w:t>
      </w:r>
    </w:p>
    <w:p w:rsidR="00A17F61" w:rsidRDefault="001D7B73" w:rsidP="001D7B73">
      <w:pPr>
        <w:jc w:val="both"/>
      </w:pPr>
      <w:r w:rsidRPr="001D7B73">
        <w:rPr>
          <w:sz w:val="27"/>
          <w:szCs w:val="27"/>
        </w:rPr>
        <w:t>Nie zanotowano również wystąpienia zdarzeń nadzwyczajnych w postaci pożarów,</w:t>
      </w:r>
    </w:p>
    <w:sectPr w:rsidR="00A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C"/>
    <w:rsid w:val="001D7B73"/>
    <w:rsid w:val="003F2C42"/>
    <w:rsid w:val="00A17F61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2</cp:revision>
  <dcterms:created xsi:type="dcterms:W3CDTF">2016-03-03T12:20:00Z</dcterms:created>
  <dcterms:modified xsi:type="dcterms:W3CDTF">2016-03-03T12:20:00Z</dcterms:modified>
</cp:coreProperties>
</file>